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76A4" w14:textId="77777777" w:rsidR="00C27D35" w:rsidRPr="00FD30D9" w:rsidRDefault="00D6058D" w:rsidP="007404EF">
      <w:pPr>
        <w:jc w:val="center"/>
        <w:rPr>
          <w:b/>
          <w:bCs/>
          <w:u w:val="single"/>
        </w:rPr>
      </w:pPr>
      <w:r w:rsidRPr="00FD30D9">
        <w:rPr>
          <w:b/>
          <w:bCs/>
          <w:u w:val="single"/>
        </w:rPr>
        <w:t>Savannah Bay Property For Sale by Owner</w:t>
      </w:r>
    </w:p>
    <w:p w14:paraId="793551B5" w14:textId="77777777" w:rsidR="00D6058D" w:rsidRDefault="00D6058D"/>
    <w:tbl>
      <w:tblPr>
        <w:tblStyle w:val="TableGrid"/>
        <w:tblW w:w="0" w:type="auto"/>
        <w:tblLook w:val="04A0" w:firstRow="1" w:lastRow="0" w:firstColumn="1" w:lastColumn="0" w:noHBand="0" w:noVBand="1"/>
      </w:tblPr>
      <w:tblGrid>
        <w:gridCol w:w="1525"/>
        <w:gridCol w:w="3150"/>
        <w:gridCol w:w="4675"/>
      </w:tblGrid>
      <w:tr w:rsidR="00D6058D" w14:paraId="3A626CD5" w14:textId="77777777" w:rsidTr="00672F51">
        <w:tc>
          <w:tcPr>
            <w:tcW w:w="1525" w:type="dxa"/>
          </w:tcPr>
          <w:p w14:paraId="0D8C8EAF" w14:textId="77777777" w:rsidR="00D6058D" w:rsidRDefault="00D6058D" w:rsidP="00D6058D">
            <w:r>
              <w:t>Lot/Block Number</w:t>
            </w:r>
          </w:p>
        </w:tc>
        <w:tc>
          <w:tcPr>
            <w:tcW w:w="3150" w:type="dxa"/>
          </w:tcPr>
          <w:p w14:paraId="644A81D9" w14:textId="77777777" w:rsidR="00D6058D" w:rsidRDefault="00D6058D">
            <w:r>
              <w:t>Contact Information</w:t>
            </w:r>
          </w:p>
        </w:tc>
        <w:tc>
          <w:tcPr>
            <w:tcW w:w="4675" w:type="dxa"/>
          </w:tcPr>
          <w:p w14:paraId="19645D77" w14:textId="77777777" w:rsidR="00D6058D" w:rsidRDefault="00D6058D">
            <w:r>
              <w:t>Description</w:t>
            </w:r>
          </w:p>
        </w:tc>
      </w:tr>
      <w:tr w:rsidR="00630EA1" w14:paraId="06FF4A4D" w14:textId="77777777" w:rsidTr="00672F51">
        <w:tc>
          <w:tcPr>
            <w:tcW w:w="1525" w:type="dxa"/>
          </w:tcPr>
          <w:p w14:paraId="5DA0CB34" w14:textId="1EF66603" w:rsidR="00630EA1" w:rsidRDefault="00630EA1" w:rsidP="00FD30D9">
            <w:r>
              <w:t>5/A</w:t>
            </w:r>
          </w:p>
        </w:tc>
        <w:tc>
          <w:tcPr>
            <w:tcW w:w="3150" w:type="dxa"/>
          </w:tcPr>
          <w:p w14:paraId="35B60BD2" w14:textId="77777777" w:rsidR="00630EA1" w:rsidRDefault="00630EA1">
            <w:r>
              <w:t>Virgil Steele</w:t>
            </w:r>
          </w:p>
          <w:p w14:paraId="23F059F9" w14:textId="77777777" w:rsidR="00630EA1" w:rsidRDefault="00630EA1">
            <w:hyperlink r:id="rId4" w:history="1">
              <w:r w:rsidRPr="00E85EC0">
                <w:rPr>
                  <w:rStyle w:val="Hyperlink"/>
                </w:rPr>
                <w:t>Virgil.Steele769@gmail.com</w:t>
              </w:r>
            </w:hyperlink>
          </w:p>
          <w:p w14:paraId="7CA0752F" w14:textId="56B86166" w:rsidR="00630EA1" w:rsidRDefault="00630EA1">
            <w:r>
              <w:t>770-725-9361</w:t>
            </w:r>
          </w:p>
        </w:tc>
        <w:tc>
          <w:tcPr>
            <w:tcW w:w="4675" w:type="dxa"/>
          </w:tcPr>
          <w:p w14:paraId="32BC9079" w14:textId="38A0912C" w:rsidR="00630EA1" w:rsidRDefault="00630EA1" w:rsidP="00FD30D9">
            <w:r>
              <w:t>Gently sloped lake front property for sale.  Approximately 1.5 acres with adjoining Corp of Engineers land.  Sale Price: $200,000</w:t>
            </w:r>
          </w:p>
        </w:tc>
      </w:tr>
      <w:tr w:rsidR="00630EA1" w14:paraId="7F7D1B09" w14:textId="77777777" w:rsidTr="00672F51">
        <w:tc>
          <w:tcPr>
            <w:tcW w:w="1525" w:type="dxa"/>
          </w:tcPr>
          <w:p w14:paraId="6CF5EF9B" w14:textId="66DF01E2" w:rsidR="00630EA1" w:rsidRDefault="00630EA1" w:rsidP="00D6058D">
            <w:r>
              <w:t>34/A</w:t>
            </w:r>
          </w:p>
        </w:tc>
        <w:tc>
          <w:tcPr>
            <w:tcW w:w="3150" w:type="dxa"/>
          </w:tcPr>
          <w:p w14:paraId="14582A73" w14:textId="77777777" w:rsidR="00630EA1" w:rsidRDefault="00630EA1" w:rsidP="00672F51">
            <w:r>
              <w:t>Craig McAnsh</w:t>
            </w:r>
          </w:p>
          <w:p w14:paraId="15612E1C" w14:textId="77777777" w:rsidR="00630EA1" w:rsidRPr="00672F51" w:rsidRDefault="00630EA1" w:rsidP="00672F51">
            <w:r>
              <w:t>404-775-4332</w:t>
            </w:r>
          </w:p>
          <w:p w14:paraId="420C41EA" w14:textId="4C32A1B7" w:rsidR="00630EA1" w:rsidRDefault="00630EA1">
            <w:r>
              <w:t>craig@mcansh.com</w:t>
            </w:r>
          </w:p>
        </w:tc>
        <w:tc>
          <w:tcPr>
            <w:tcW w:w="4675" w:type="dxa"/>
          </w:tcPr>
          <w:p w14:paraId="6B498B97" w14:textId="4D72D680" w:rsidR="00630EA1" w:rsidRDefault="00630EA1">
            <w:r>
              <w:t>Lot #34 is the premier lot at Savannah Bay with 300 feet of lake frontage.  It was the lot selected by the developers for hosting the sales office and dock.  The distance from property line to waterfront is the shortest in the community guaranteeing fantastic long lake views from your building site.  The slope of the land is gentle offering several great locations for building.  The lot is close to the main channel and this has deep water all year.  $299.900</w:t>
            </w:r>
          </w:p>
        </w:tc>
      </w:tr>
      <w:tr w:rsidR="00630EA1" w14:paraId="5FC2CD39" w14:textId="77777777" w:rsidTr="00672F51">
        <w:tc>
          <w:tcPr>
            <w:tcW w:w="1525" w:type="dxa"/>
          </w:tcPr>
          <w:p w14:paraId="7D8319C8" w14:textId="79BB5643" w:rsidR="00630EA1" w:rsidRDefault="00630EA1">
            <w:r>
              <w:t>51/A</w:t>
            </w:r>
          </w:p>
        </w:tc>
        <w:tc>
          <w:tcPr>
            <w:tcW w:w="3150" w:type="dxa"/>
          </w:tcPr>
          <w:p w14:paraId="6BB3211B" w14:textId="77777777" w:rsidR="00630EA1" w:rsidRDefault="00630EA1">
            <w:r>
              <w:t>Bill Hicks</w:t>
            </w:r>
          </w:p>
          <w:p w14:paraId="5209E7F7" w14:textId="77777777" w:rsidR="00630EA1" w:rsidRDefault="00630EA1" w:rsidP="008C1369">
            <w:pPr>
              <w:rPr>
                <w:rFonts w:ascii="Arial" w:hAnsi="Arial" w:cs="Arial"/>
                <w:color w:val="0000D4"/>
                <w:sz w:val="20"/>
                <w:szCs w:val="20"/>
                <w:u w:val="single"/>
              </w:rPr>
            </w:pPr>
            <w:hyperlink r:id="rId5" w:history="1">
              <w:r>
                <w:rPr>
                  <w:rStyle w:val="Hyperlink"/>
                  <w:rFonts w:ascii="Arial" w:hAnsi="Arial" w:cs="Arial"/>
                  <w:sz w:val="20"/>
                  <w:szCs w:val="20"/>
                </w:rPr>
                <w:t>hicks526029@bellsouth.net</w:t>
              </w:r>
            </w:hyperlink>
          </w:p>
          <w:p w14:paraId="30F26FFC" w14:textId="22E9501D" w:rsidR="00630EA1" w:rsidRDefault="00630EA1"/>
        </w:tc>
        <w:tc>
          <w:tcPr>
            <w:tcW w:w="4675" w:type="dxa"/>
          </w:tcPr>
          <w:p w14:paraId="082A7478" w14:textId="79532D2F" w:rsidR="00630EA1" w:rsidRDefault="00630EA1">
            <w:r>
              <w:t>Beautiful 1.22 acre, fully-dockable lot located in a beautiful, quiet cover with minimal watercraft activity.  You must see this one to fully appreciate!  County water, underground utilities, county run community water, paved roads, street lights, active HOA.  Sale price $45,000.</w:t>
            </w:r>
          </w:p>
        </w:tc>
      </w:tr>
      <w:tr w:rsidR="00630EA1" w14:paraId="515FB8F4" w14:textId="77777777" w:rsidTr="00672F51">
        <w:tc>
          <w:tcPr>
            <w:tcW w:w="1525" w:type="dxa"/>
          </w:tcPr>
          <w:p w14:paraId="4F47F54C" w14:textId="06F96B06" w:rsidR="00630EA1" w:rsidRDefault="00630EA1"/>
        </w:tc>
        <w:tc>
          <w:tcPr>
            <w:tcW w:w="3150" w:type="dxa"/>
          </w:tcPr>
          <w:p w14:paraId="478D3F9D" w14:textId="7D51B71F" w:rsidR="00630EA1" w:rsidRDefault="00630EA1"/>
        </w:tc>
        <w:tc>
          <w:tcPr>
            <w:tcW w:w="4675" w:type="dxa"/>
          </w:tcPr>
          <w:p w14:paraId="10CE31F8" w14:textId="298B7DE7" w:rsidR="00630EA1" w:rsidRDefault="00630EA1"/>
        </w:tc>
      </w:tr>
      <w:tr w:rsidR="00630EA1" w14:paraId="1E2B6E29" w14:textId="77777777" w:rsidTr="00672F51">
        <w:tc>
          <w:tcPr>
            <w:tcW w:w="1525" w:type="dxa"/>
          </w:tcPr>
          <w:p w14:paraId="60475BE1" w14:textId="325C7940" w:rsidR="00630EA1" w:rsidRDefault="00630EA1"/>
        </w:tc>
        <w:tc>
          <w:tcPr>
            <w:tcW w:w="3150" w:type="dxa"/>
          </w:tcPr>
          <w:p w14:paraId="50F0D4BD" w14:textId="77777777" w:rsidR="00630EA1" w:rsidRDefault="00630EA1"/>
        </w:tc>
        <w:tc>
          <w:tcPr>
            <w:tcW w:w="4675" w:type="dxa"/>
          </w:tcPr>
          <w:p w14:paraId="421E4435" w14:textId="352D9FE9" w:rsidR="00630EA1" w:rsidRDefault="00630EA1"/>
        </w:tc>
      </w:tr>
    </w:tbl>
    <w:p w14:paraId="032DEA9F" w14:textId="77777777" w:rsidR="00D6058D" w:rsidRDefault="00D6058D"/>
    <w:sectPr w:rsidR="00D6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8D"/>
    <w:rsid w:val="00076BDA"/>
    <w:rsid w:val="00376977"/>
    <w:rsid w:val="00550A02"/>
    <w:rsid w:val="00612B87"/>
    <w:rsid w:val="00630EA1"/>
    <w:rsid w:val="00672F51"/>
    <w:rsid w:val="007404EF"/>
    <w:rsid w:val="008C1369"/>
    <w:rsid w:val="00D6058D"/>
    <w:rsid w:val="00FD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A93F"/>
  <w15:chartTrackingRefBased/>
  <w15:docId w15:val="{31921CB5-54E7-4BB0-AC6E-FA785C7E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58D"/>
    <w:rPr>
      <w:color w:val="0563C1" w:themeColor="hyperlink"/>
      <w:u w:val="single"/>
    </w:rPr>
  </w:style>
  <w:style w:type="paragraph" w:customStyle="1" w:styleId="Body">
    <w:name w:val="Body"/>
    <w:rsid w:val="00672F51"/>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D3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49587">
      <w:bodyDiv w:val="1"/>
      <w:marLeft w:val="0"/>
      <w:marRight w:val="0"/>
      <w:marTop w:val="0"/>
      <w:marBottom w:val="0"/>
      <w:divBdr>
        <w:top w:val="none" w:sz="0" w:space="0" w:color="auto"/>
        <w:left w:val="none" w:sz="0" w:space="0" w:color="auto"/>
        <w:bottom w:val="none" w:sz="0" w:space="0" w:color="auto"/>
        <w:right w:val="none" w:sz="0" w:space="0" w:color="auto"/>
      </w:divBdr>
    </w:div>
    <w:div w:id="861625578">
      <w:bodyDiv w:val="1"/>
      <w:marLeft w:val="0"/>
      <w:marRight w:val="0"/>
      <w:marTop w:val="0"/>
      <w:marBottom w:val="0"/>
      <w:divBdr>
        <w:top w:val="none" w:sz="0" w:space="0" w:color="auto"/>
        <w:left w:val="none" w:sz="0" w:space="0" w:color="auto"/>
        <w:bottom w:val="none" w:sz="0" w:space="0" w:color="auto"/>
        <w:right w:val="none" w:sz="0" w:space="0" w:color="auto"/>
      </w:divBdr>
    </w:div>
    <w:div w:id="13995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cks526029@bellsouth.net" TargetMode="External"/><Relationship Id="rId4" Type="http://schemas.openxmlformats.org/officeDocument/2006/relationships/hyperlink" Target="mailto:Virgil.Steele7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Putnam</dc:creator>
  <cp:keywords/>
  <dc:description/>
  <cp:lastModifiedBy>Hans Seidl</cp:lastModifiedBy>
  <cp:revision>3</cp:revision>
  <dcterms:created xsi:type="dcterms:W3CDTF">2020-06-25T19:52:00Z</dcterms:created>
  <dcterms:modified xsi:type="dcterms:W3CDTF">2021-06-13T13:30:00Z</dcterms:modified>
</cp:coreProperties>
</file>